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C9163" w14:textId="47D1244D" w:rsidR="00617B63" w:rsidRDefault="00617B63"/>
    <w:p w14:paraId="3D6A7604" w14:textId="39E81823" w:rsidR="0031248D" w:rsidRDefault="0031248D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2D128" wp14:editId="594EA8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56304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62088E06" wp14:editId="7D3D7616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145C82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32DA8B8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09AE44E2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7D9541C1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type id="_x0000_t202" coordsize="21600,21600" o:spt="202" path="m,l,21600r21600,l21600,xe" w14:anchorId="17F2D128">
                <v:stroke joinstyle="miter"/>
                <v:path gradientshapeok="t" o:connecttype="rect"/>
              </v:shapetype>
              <v:shape id="Text Box 4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>
                <v:stroke endcap="round" dashstyle="1 1"/>
                <v:textbox inset="0,0,0,0">
                  <w:txbxContent>
                    <w:p w:rsidR="0031248D" w:rsidP="0031248D" w:rsidRDefault="0031248D" w14:paraId="4CE56304" w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62088E06" wp14:editId="7D3D7616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248D" w:rsidP="0031248D" w:rsidRDefault="0031248D" w14:paraId="17145C82" w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31248D" w:rsidP="0031248D" w:rsidRDefault="0031248D" w14:paraId="032DA8B8" w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31248D" w:rsidP="0031248D" w:rsidRDefault="0031248D" w14:paraId="09AE44E2" w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31248D" w:rsidP="0031248D" w:rsidRDefault="0031248D" w14:paraId="7D9541C1" w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5D609EA7" w14:textId="5EB35AD0" w:rsidR="0031248D" w:rsidRDefault="0031248D"/>
    <w:p w14:paraId="21AFB7DA" w14:textId="6D2CFB50" w:rsidR="0031248D" w:rsidRDefault="0031248D"/>
    <w:p w14:paraId="71B21316" w14:textId="3998717E" w:rsidR="0031248D" w:rsidRDefault="0031248D"/>
    <w:p w14:paraId="2846BFFF" w14:textId="3D406F94" w:rsidR="0031248D" w:rsidRDefault="0031248D"/>
    <w:p w14:paraId="6C0567B7" w14:textId="2668C75A" w:rsidR="0031248D" w:rsidRDefault="0031248D"/>
    <w:p w14:paraId="1CB48284" w14:textId="792F5BFA" w:rsidR="0031248D" w:rsidRPr="0031248D" w:rsidRDefault="36B1F418" w:rsidP="7BD5368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</w:rPr>
      </w:pPr>
      <w:r w:rsidRPr="36B1F418">
        <w:rPr>
          <w:rFonts w:ascii="Calibri" w:hAnsi="Calibri" w:cs="Calibri"/>
        </w:rPr>
        <w:t>Αθήνα, 1 Σεπτεμβρίου 2021</w:t>
      </w:r>
    </w:p>
    <w:p w14:paraId="494C550D" w14:textId="4AE8F10B" w:rsidR="1F1D258C" w:rsidRDefault="1F1D258C" w:rsidP="1BD8567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5741C6B" w14:textId="77777777" w:rsidR="00742D58" w:rsidRDefault="00742D58" w:rsidP="1BD8567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30A979F" w14:textId="0694BED1" w:rsidR="0A760FAC" w:rsidRDefault="0A760FAC" w:rsidP="0A760FAC">
      <w:pPr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A760FAC">
        <w:rPr>
          <w:rFonts w:eastAsiaTheme="minorEastAsia"/>
          <w:b/>
          <w:bCs/>
          <w:color w:val="000000" w:themeColor="text1"/>
          <w:sz w:val="24"/>
          <w:szCs w:val="24"/>
        </w:rPr>
        <w:t xml:space="preserve">Συνάντηση της Υπουργού Πολιτισμού και Αθλητισμού Λίνας </w:t>
      </w:r>
      <w:proofErr w:type="spellStart"/>
      <w:r w:rsidRPr="0A760FAC">
        <w:rPr>
          <w:rFonts w:eastAsiaTheme="minorEastAsia"/>
          <w:b/>
          <w:bCs/>
          <w:color w:val="000000" w:themeColor="text1"/>
          <w:sz w:val="24"/>
          <w:szCs w:val="24"/>
        </w:rPr>
        <w:t>Μενδώνη</w:t>
      </w:r>
      <w:proofErr w:type="spellEnd"/>
      <w:r w:rsidRPr="0A760FAC">
        <w:rPr>
          <w:rFonts w:eastAsiaTheme="minorEastAsia"/>
          <w:b/>
          <w:bCs/>
          <w:color w:val="000000" w:themeColor="text1"/>
          <w:sz w:val="24"/>
          <w:szCs w:val="24"/>
        </w:rPr>
        <w:t xml:space="preserve"> με τον επικεφαλής του Σχεδίου Ανασυγκρότησης της Εύβοιας Σταύρο Μπένο</w:t>
      </w:r>
    </w:p>
    <w:p w14:paraId="5C4415F4" w14:textId="665701BC" w:rsidR="0A760FAC" w:rsidRDefault="0A760FAC" w:rsidP="0A760FAC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2A02CA80" w14:textId="112D4B9F" w:rsidR="0A760FAC" w:rsidRDefault="0A760FAC" w:rsidP="0A760FAC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0A760FAC">
        <w:rPr>
          <w:rFonts w:eastAsiaTheme="minorEastAsia"/>
          <w:color w:val="000000" w:themeColor="text1"/>
          <w:sz w:val="24"/>
          <w:szCs w:val="24"/>
        </w:rPr>
        <w:t xml:space="preserve">Η Υπουργός Πολιτισμού και Αθλητισμού Λίνα </w:t>
      </w:r>
      <w:proofErr w:type="spellStart"/>
      <w:r w:rsidRPr="0A760FAC">
        <w:rPr>
          <w:rFonts w:eastAsiaTheme="minorEastAsia"/>
          <w:color w:val="000000" w:themeColor="text1"/>
          <w:sz w:val="24"/>
          <w:szCs w:val="24"/>
        </w:rPr>
        <w:t>Μενδώνη</w:t>
      </w:r>
      <w:proofErr w:type="spellEnd"/>
      <w:r w:rsidRPr="0A760FAC">
        <w:rPr>
          <w:rFonts w:eastAsiaTheme="minorEastAsia"/>
          <w:color w:val="000000" w:themeColor="text1"/>
          <w:sz w:val="24"/>
          <w:szCs w:val="24"/>
        </w:rPr>
        <w:t xml:space="preserve"> δέχθηκε στο Υπουργείο τον</w:t>
      </w:r>
      <w:r w:rsidR="00AB0C4B" w:rsidRPr="00AB0C4B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A760FAC">
        <w:rPr>
          <w:rFonts w:eastAsiaTheme="minorEastAsia"/>
          <w:color w:val="000000" w:themeColor="text1"/>
          <w:sz w:val="24"/>
          <w:szCs w:val="24"/>
        </w:rPr>
        <w:t xml:space="preserve">Σταύρο Μπένο, προκειμένου να συζητήσουν ζητήματα που αφορούν στην αποκατάσταση της Εύβοιας, μετά από τις πρόσφατες πυρκαγιές, και στις αναπτυξιακές δυνατότητες της περιοχής. </w:t>
      </w:r>
    </w:p>
    <w:p w14:paraId="58054F8F" w14:textId="24E870CC" w:rsidR="0A760FAC" w:rsidRDefault="0A760FAC" w:rsidP="0A760FAC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0A760FAC">
        <w:rPr>
          <w:rFonts w:eastAsiaTheme="minorEastAsia"/>
          <w:color w:val="000000" w:themeColor="text1"/>
          <w:sz w:val="24"/>
          <w:szCs w:val="24"/>
        </w:rPr>
        <w:t xml:space="preserve">Η Λίνα </w:t>
      </w:r>
      <w:proofErr w:type="spellStart"/>
      <w:r w:rsidRPr="0A760FAC">
        <w:rPr>
          <w:rFonts w:eastAsiaTheme="minorEastAsia"/>
          <w:color w:val="000000" w:themeColor="text1"/>
          <w:sz w:val="24"/>
          <w:szCs w:val="24"/>
        </w:rPr>
        <w:t>Μενδώνη</w:t>
      </w:r>
      <w:proofErr w:type="spellEnd"/>
      <w:r w:rsidRPr="0A760FAC">
        <w:rPr>
          <w:rFonts w:eastAsiaTheme="minorEastAsia"/>
          <w:color w:val="000000" w:themeColor="text1"/>
          <w:sz w:val="24"/>
          <w:szCs w:val="24"/>
        </w:rPr>
        <w:t xml:space="preserve"> και ο Σταύρος Μπένος συζήτησαν διεξοδικά το ολιστικό σχέδιο ανάπτυξης και ανασυγκρότησης της Εύβοιας, το οποίο αφορά στο σύνολο του παραγωγικ</w:t>
      </w:r>
      <w:bookmarkStart w:id="0" w:name="_GoBack"/>
      <w:bookmarkEnd w:id="0"/>
      <w:r w:rsidRPr="0A760FAC">
        <w:rPr>
          <w:rFonts w:eastAsiaTheme="minorEastAsia"/>
          <w:color w:val="000000" w:themeColor="text1"/>
          <w:sz w:val="24"/>
          <w:szCs w:val="24"/>
        </w:rPr>
        <w:t xml:space="preserve">ού και κοινωνικού τομέα, όλους τους πολίτες και έχει ανθρωποκεντρικό χαρακτήρα. Στο σχέδιο αυτό, όπως συζήτησαν ο Σταύρος Μπένος και η Λίνα </w:t>
      </w:r>
      <w:proofErr w:type="spellStart"/>
      <w:r w:rsidRPr="0A760FAC">
        <w:rPr>
          <w:rFonts w:eastAsiaTheme="minorEastAsia"/>
          <w:color w:val="000000" w:themeColor="text1"/>
          <w:sz w:val="24"/>
          <w:szCs w:val="24"/>
        </w:rPr>
        <w:t>Μενδώνη</w:t>
      </w:r>
      <w:proofErr w:type="spellEnd"/>
      <w:r w:rsidRPr="0A760FAC">
        <w:rPr>
          <w:rFonts w:eastAsiaTheme="minorEastAsia"/>
          <w:color w:val="000000" w:themeColor="text1"/>
          <w:sz w:val="24"/>
          <w:szCs w:val="24"/>
        </w:rPr>
        <w:t xml:space="preserve">, η συμβολή του Πολιτισμού είναι σημαντική και καθοριστική. Στο πλαίσιο αυτό, εντάσσεται και η δρομολόγηση έργων Πολιτισμού, με στόχο την ανάπτυξη της περιοχής. </w:t>
      </w:r>
    </w:p>
    <w:p w14:paraId="1052165D" w14:textId="3DBA7CD9" w:rsidR="0A760FAC" w:rsidRDefault="0A760FAC" w:rsidP="0A760FAC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0A760FAC">
        <w:rPr>
          <w:rFonts w:eastAsiaTheme="minorEastAsia"/>
          <w:color w:val="000000" w:themeColor="text1"/>
          <w:sz w:val="24"/>
          <w:szCs w:val="24"/>
        </w:rPr>
        <w:t xml:space="preserve">Ακολούθησε σύσκεψη με τη συμμετοχή και του Υφυπουργού Πολιτισμού και Αθλητισμού Νικόλα </w:t>
      </w:r>
      <w:proofErr w:type="spellStart"/>
      <w:r w:rsidRPr="0A760FAC">
        <w:rPr>
          <w:rFonts w:eastAsiaTheme="minorEastAsia"/>
          <w:color w:val="000000" w:themeColor="text1"/>
          <w:sz w:val="24"/>
          <w:szCs w:val="24"/>
        </w:rPr>
        <w:t>Γιατρομανωλάκη</w:t>
      </w:r>
      <w:proofErr w:type="spellEnd"/>
      <w:r w:rsidRPr="0A760FAC">
        <w:rPr>
          <w:rFonts w:eastAsiaTheme="minorEastAsia"/>
          <w:color w:val="000000" w:themeColor="text1"/>
          <w:sz w:val="24"/>
          <w:szCs w:val="24"/>
        </w:rPr>
        <w:t xml:space="preserve">, του Γ.Γ. Πολιτισμού Γιώργου Διδασκάλου, της Γ.Γ. Σύγχρονου Πολιτισμού Ελένης </w:t>
      </w:r>
      <w:proofErr w:type="spellStart"/>
      <w:r w:rsidRPr="0A760FAC">
        <w:rPr>
          <w:rFonts w:eastAsiaTheme="minorEastAsia"/>
          <w:color w:val="000000" w:themeColor="text1"/>
          <w:sz w:val="24"/>
          <w:szCs w:val="24"/>
        </w:rPr>
        <w:t>Δουνδουλάκη</w:t>
      </w:r>
      <w:proofErr w:type="spellEnd"/>
      <w:r w:rsidRPr="0A760FAC">
        <w:rPr>
          <w:rFonts w:eastAsiaTheme="minorEastAsia"/>
          <w:color w:val="000000" w:themeColor="text1"/>
          <w:sz w:val="24"/>
          <w:szCs w:val="24"/>
        </w:rPr>
        <w:t xml:space="preserve">, του </w:t>
      </w:r>
      <w:proofErr w:type="spellStart"/>
      <w:r w:rsidRPr="0A760FAC">
        <w:rPr>
          <w:rFonts w:eastAsiaTheme="minorEastAsia"/>
          <w:color w:val="000000" w:themeColor="text1"/>
          <w:sz w:val="24"/>
          <w:szCs w:val="24"/>
        </w:rPr>
        <w:t>προϊσταμενου</w:t>
      </w:r>
      <w:proofErr w:type="spellEnd"/>
      <w:r w:rsidRPr="0A760FAC">
        <w:rPr>
          <w:rFonts w:eastAsiaTheme="minorEastAsia"/>
          <w:color w:val="000000" w:themeColor="text1"/>
          <w:sz w:val="24"/>
          <w:szCs w:val="24"/>
        </w:rPr>
        <w:t xml:space="preserve"> της ΕΔΕΠΟΛ Γιάννη Μυλωνά και της προϊσταμένης της Εφορείας Αρχαιοτήτων Ευβοίας, Αγγελικής </w:t>
      </w:r>
      <w:proofErr w:type="spellStart"/>
      <w:r w:rsidRPr="0A760FAC">
        <w:rPr>
          <w:rFonts w:eastAsiaTheme="minorEastAsia"/>
          <w:color w:val="000000" w:themeColor="text1"/>
          <w:sz w:val="24"/>
          <w:szCs w:val="24"/>
        </w:rPr>
        <w:t>Σίμωσι</w:t>
      </w:r>
      <w:proofErr w:type="spellEnd"/>
      <w:r w:rsidRPr="0A760FAC">
        <w:rPr>
          <w:rFonts w:eastAsiaTheme="minorEastAsia"/>
          <w:color w:val="000000" w:themeColor="text1"/>
          <w:sz w:val="24"/>
          <w:szCs w:val="24"/>
        </w:rPr>
        <w:t>.</w:t>
      </w:r>
    </w:p>
    <w:p w14:paraId="0EB81459" w14:textId="730E9BF4" w:rsidR="0A760FAC" w:rsidRDefault="0A760FAC" w:rsidP="0A760FAC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sectPr w:rsidR="0A760F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0A85"/>
    <w:multiLevelType w:val="hybridMultilevel"/>
    <w:tmpl w:val="63A4EBD4"/>
    <w:lvl w:ilvl="0" w:tplc="C74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C8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09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6D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84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E2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8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4E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4E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7B5"/>
    <w:multiLevelType w:val="hybridMultilevel"/>
    <w:tmpl w:val="20FE2E0A"/>
    <w:lvl w:ilvl="0" w:tplc="ACC6C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4E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80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0D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40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C82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24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2C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A3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516"/>
    <w:multiLevelType w:val="hybridMultilevel"/>
    <w:tmpl w:val="3912DF42"/>
    <w:lvl w:ilvl="0" w:tplc="613CC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A2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60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CC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CF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C2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E2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43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E3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0C1D"/>
    <w:multiLevelType w:val="hybridMultilevel"/>
    <w:tmpl w:val="CF5EC3CE"/>
    <w:lvl w:ilvl="0" w:tplc="44968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B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B2E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44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6F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E7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6E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83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C3870"/>
    <w:multiLevelType w:val="hybridMultilevel"/>
    <w:tmpl w:val="E208FD5A"/>
    <w:lvl w:ilvl="0" w:tplc="22DA7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ED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03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F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08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06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07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A4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036F"/>
    <w:multiLevelType w:val="hybridMultilevel"/>
    <w:tmpl w:val="B89A9D1E"/>
    <w:lvl w:ilvl="0" w:tplc="FB5A41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46C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64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69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C7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43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D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80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61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66250"/>
    <w:multiLevelType w:val="hybridMultilevel"/>
    <w:tmpl w:val="E24E6D04"/>
    <w:lvl w:ilvl="0" w:tplc="B01E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21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2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4F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A3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46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EE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E7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8A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D18A0"/>
    <w:multiLevelType w:val="hybridMultilevel"/>
    <w:tmpl w:val="D800F890"/>
    <w:lvl w:ilvl="0" w:tplc="676AC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AF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E8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6A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2C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E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1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4B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0B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6F18"/>
    <w:multiLevelType w:val="hybridMultilevel"/>
    <w:tmpl w:val="81A067C4"/>
    <w:lvl w:ilvl="0" w:tplc="611E2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2B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62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22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CD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C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EA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89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8E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E6250"/>
    <w:multiLevelType w:val="hybridMultilevel"/>
    <w:tmpl w:val="B2D0821C"/>
    <w:lvl w:ilvl="0" w:tplc="04F6C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27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0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84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4D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22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A6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C8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E2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ADB"/>
    <w:multiLevelType w:val="hybridMultilevel"/>
    <w:tmpl w:val="94F61CFE"/>
    <w:lvl w:ilvl="0" w:tplc="B7108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0C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A4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4F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A9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03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EC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75B93"/>
    <w:multiLevelType w:val="hybridMultilevel"/>
    <w:tmpl w:val="A342C842"/>
    <w:lvl w:ilvl="0" w:tplc="414C889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BE8A6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6AB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A6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CA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61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86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C3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CE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31B2"/>
    <w:multiLevelType w:val="hybridMultilevel"/>
    <w:tmpl w:val="8B8E44CC"/>
    <w:lvl w:ilvl="0" w:tplc="BE86D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8D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C1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0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66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6A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25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0B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6D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10D1"/>
    <w:multiLevelType w:val="hybridMultilevel"/>
    <w:tmpl w:val="B03A4140"/>
    <w:lvl w:ilvl="0" w:tplc="C9402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85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25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64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C1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A7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0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5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0A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E1ABE"/>
    <w:multiLevelType w:val="hybridMultilevel"/>
    <w:tmpl w:val="3F0C0BB0"/>
    <w:lvl w:ilvl="0" w:tplc="BCCEB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C3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8C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47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68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21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3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0C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A1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470DC"/>
    <w:multiLevelType w:val="hybridMultilevel"/>
    <w:tmpl w:val="E8664C5E"/>
    <w:lvl w:ilvl="0" w:tplc="21B2F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08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24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42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CA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2D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C9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0E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D635D"/>
    <w:multiLevelType w:val="hybridMultilevel"/>
    <w:tmpl w:val="440AA322"/>
    <w:lvl w:ilvl="0" w:tplc="ECB8F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40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40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8E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2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06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2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2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21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3295C"/>
    <w:multiLevelType w:val="hybridMultilevel"/>
    <w:tmpl w:val="B6960630"/>
    <w:lvl w:ilvl="0" w:tplc="D8664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EA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0B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28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5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42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AC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48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AA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C7B2F"/>
    <w:multiLevelType w:val="hybridMultilevel"/>
    <w:tmpl w:val="2D42C99A"/>
    <w:lvl w:ilvl="0" w:tplc="D18E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49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26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C3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E9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0A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C1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29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06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B6F38"/>
    <w:multiLevelType w:val="hybridMultilevel"/>
    <w:tmpl w:val="3020C1F8"/>
    <w:lvl w:ilvl="0" w:tplc="C4A8E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AA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6F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EF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67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67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C3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2C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82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E6E38"/>
    <w:multiLevelType w:val="hybridMultilevel"/>
    <w:tmpl w:val="720EFAD2"/>
    <w:lvl w:ilvl="0" w:tplc="108AF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6E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EA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AA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66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0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08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C8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02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E5780"/>
    <w:multiLevelType w:val="hybridMultilevel"/>
    <w:tmpl w:val="06CE8B4A"/>
    <w:lvl w:ilvl="0" w:tplc="14CE8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A9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69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4D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25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80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C8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A9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A7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96BA1"/>
    <w:multiLevelType w:val="hybridMultilevel"/>
    <w:tmpl w:val="99F26548"/>
    <w:lvl w:ilvl="0" w:tplc="DF0E9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2A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46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88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E2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C5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88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64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E1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A5533"/>
    <w:multiLevelType w:val="hybridMultilevel"/>
    <w:tmpl w:val="8B04C404"/>
    <w:lvl w:ilvl="0" w:tplc="6F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E7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C8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1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EA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8F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4D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44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05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1063D"/>
    <w:multiLevelType w:val="hybridMultilevel"/>
    <w:tmpl w:val="FA88B9A6"/>
    <w:lvl w:ilvl="0" w:tplc="CF4A0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66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EB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8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8E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6B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CC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88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03114"/>
    <w:multiLevelType w:val="hybridMultilevel"/>
    <w:tmpl w:val="00645CB6"/>
    <w:lvl w:ilvl="0" w:tplc="25662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0E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0C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A0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8C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C7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C9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C3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4D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34A07"/>
    <w:multiLevelType w:val="hybridMultilevel"/>
    <w:tmpl w:val="4E6AC65A"/>
    <w:lvl w:ilvl="0" w:tplc="E36C2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8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C6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05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21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6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E1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20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A1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D2AE1"/>
    <w:multiLevelType w:val="hybridMultilevel"/>
    <w:tmpl w:val="8A9051C8"/>
    <w:lvl w:ilvl="0" w:tplc="B4D02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4B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89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6D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07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8F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4A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06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45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5"/>
  </w:num>
  <w:num w:numId="5">
    <w:abstractNumId w:val="20"/>
  </w:num>
  <w:num w:numId="6">
    <w:abstractNumId w:val="17"/>
  </w:num>
  <w:num w:numId="7">
    <w:abstractNumId w:val="1"/>
  </w:num>
  <w:num w:numId="8">
    <w:abstractNumId w:val="9"/>
  </w:num>
  <w:num w:numId="9">
    <w:abstractNumId w:val="23"/>
  </w:num>
  <w:num w:numId="10">
    <w:abstractNumId w:val="25"/>
  </w:num>
  <w:num w:numId="11">
    <w:abstractNumId w:val="16"/>
  </w:num>
  <w:num w:numId="12">
    <w:abstractNumId w:val="19"/>
  </w:num>
  <w:num w:numId="13">
    <w:abstractNumId w:val="12"/>
  </w:num>
  <w:num w:numId="14">
    <w:abstractNumId w:val="14"/>
  </w:num>
  <w:num w:numId="15">
    <w:abstractNumId w:val="4"/>
  </w:num>
  <w:num w:numId="16">
    <w:abstractNumId w:val="13"/>
  </w:num>
  <w:num w:numId="17">
    <w:abstractNumId w:val="10"/>
  </w:num>
  <w:num w:numId="18">
    <w:abstractNumId w:val="2"/>
  </w:num>
  <w:num w:numId="19">
    <w:abstractNumId w:val="11"/>
  </w:num>
  <w:num w:numId="20">
    <w:abstractNumId w:val="26"/>
  </w:num>
  <w:num w:numId="21">
    <w:abstractNumId w:val="22"/>
  </w:num>
  <w:num w:numId="22">
    <w:abstractNumId w:val="18"/>
  </w:num>
  <w:num w:numId="23">
    <w:abstractNumId w:val="3"/>
  </w:num>
  <w:num w:numId="24">
    <w:abstractNumId w:val="6"/>
  </w:num>
  <w:num w:numId="25">
    <w:abstractNumId w:val="27"/>
  </w:num>
  <w:num w:numId="26">
    <w:abstractNumId w:val="24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7B"/>
    <w:rsid w:val="0000636E"/>
    <w:rsid w:val="000638CD"/>
    <w:rsid w:val="0031248D"/>
    <w:rsid w:val="00617B63"/>
    <w:rsid w:val="00742D58"/>
    <w:rsid w:val="00AB0C4B"/>
    <w:rsid w:val="00CF5D2D"/>
    <w:rsid w:val="00E1767B"/>
    <w:rsid w:val="00E64A4D"/>
    <w:rsid w:val="09310F04"/>
    <w:rsid w:val="0A760FAC"/>
    <w:rsid w:val="0DEA72CE"/>
    <w:rsid w:val="1A6DA53E"/>
    <w:rsid w:val="1BD8567B"/>
    <w:rsid w:val="1E379DF5"/>
    <w:rsid w:val="1F1D258C"/>
    <w:rsid w:val="20DF7B34"/>
    <w:rsid w:val="2636244B"/>
    <w:rsid w:val="28BDCD5C"/>
    <w:rsid w:val="36B1F418"/>
    <w:rsid w:val="39CE2BB5"/>
    <w:rsid w:val="3B7D8E23"/>
    <w:rsid w:val="423CB7E3"/>
    <w:rsid w:val="4330A4C9"/>
    <w:rsid w:val="4978BD64"/>
    <w:rsid w:val="4B7911C2"/>
    <w:rsid w:val="54B854B0"/>
    <w:rsid w:val="58D013F1"/>
    <w:rsid w:val="68A285A4"/>
    <w:rsid w:val="6C2509BC"/>
    <w:rsid w:val="6EA9B102"/>
    <w:rsid w:val="6F0106DD"/>
    <w:rsid w:val="71C766B0"/>
    <w:rsid w:val="7784F618"/>
    <w:rsid w:val="7BD5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7206"/>
  <w15:chartTrackingRefBased/>
  <w15:docId w15:val="{DE4FCAAF-68B8-4ABC-B68F-7C7D812B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1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0636E"/>
    <w:rPr>
      <w:b/>
      <w:bCs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0DBB3B9-FF10-4E04-BECC-7FE78417F206}"/>
</file>

<file path=customXml/itemProps2.xml><?xml version="1.0" encoding="utf-8"?>
<ds:datastoreItem xmlns:ds="http://schemas.openxmlformats.org/officeDocument/2006/customXml" ds:itemID="{3C256A81-2039-4F3D-BC75-C749E078C02E}"/>
</file>

<file path=customXml/itemProps3.xml><?xml version="1.0" encoding="utf-8"?>
<ds:datastoreItem xmlns:ds="http://schemas.openxmlformats.org/officeDocument/2006/customXml" ds:itemID="{9B3E1380-01AB-4BBF-B7DD-3BB48F6ED8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Συνάντηση της Υπουργού Πολιτισμού και Αθλητισμού Λίνας Μενδώνη με τον επικεφαλής του Σχεδίου Ανασυγκρότησης της Εύβοιας Σταύρο Μπένο</dc:title>
  <dc:subject/>
  <dc:creator>Αικατερίνη Παντελίδη</dc:creator>
  <cp:keywords/>
  <dc:description/>
  <cp:lastModifiedBy>Ελευθερία Πελτέκη</cp:lastModifiedBy>
  <cp:revision>3</cp:revision>
  <dcterms:created xsi:type="dcterms:W3CDTF">2021-09-01T11:37:00Z</dcterms:created>
  <dcterms:modified xsi:type="dcterms:W3CDTF">2021-09-01T11:43:00Z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